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A1E" w:rsidRPr="00EF5164" w:rsidRDefault="006B5A1E" w:rsidP="00EF5164">
      <w:pPr>
        <w:pStyle w:val="4"/>
        <w:ind w:firstLine="5812"/>
        <w:rPr>
          <w:rFonts w:ascii="Times New Roman" w:hAnsi="Times New Roman" w:cs="Times New Roman"/>
          <w:b w:val="0"/>
          <w:i w:val="0"/>
          <w:color w:val="auto"/>
        </w:rPr>
      </w:pPr>
      <w:r w:rsidRPr="00EF5164">
        <w:rPr>
          <w:rFonts w:ascii="Times New Roman" w:hAnsi="Times New Roman" w:cs="Times New Roman"/>
          <w:b w:val="0"/>
          <w:i w:val="0"/>
          <w:color w:val="auto"/>
        </w:rPr>
        <w:t>Приложение к решению Совета</w:t>
      </w:r>
    </w:p>
    <w:p w:rsidR="006B5A1E" w:rsidRPr="00EF5164" w:rsidRDefault="006B5A1E" w:rsidP="00EF5164">
      <w:pPr>
        <w:ind w:firstLine="5812"/>
        <w:rPr>
          <w:rFonts w:ascii="Times New Roman" w:hAnsi="Times New Roman" w:cs="Times New Roman"/>
        </w:rPr>
      </w:pPr>
      <w:r w:rsidRPr="00EF5164">
        <w:rPr>
          <w:rFonts w:ascii="Times New Roman" w:hAnsi="Times New Roman" w:cs="Times New Roman"/>
        </w:rPr>
        <w:t xml:space="preserve">муниципального образования </w:t>
      </w:r>
    </w:p>
    <w:p w:rsidR="006B5A1E" w:rsidRPr="00EF5164" w:rsidRDefault="006B5A1E" w:rsidP="00EF5164">
      <w:pPr>
        <w:ind w:firstLine="5812"/>
        <w:rPr>
          <w:rFonts w:ascii="Times New Roman" w:hAnsi="Times New Roman" w:cs="Times New Roman"/>
        </w:rPr>
      </w:pPr>
      <w:r w:rsidRPr="00EF5164">
        <w:rPr>
          <w:rFonts w:ascii="Times New Roman" w:hAnsi="Times New Roman" w:cs="Times New Roman"/>
        </w:rPr>
        <w:t xml:space="preserve">Кавказский район </w:t>
      </w:r>
    </w:p>
    <w:p w:rsidR="007F4CAE" w:rsidRPr="00EF5164" w:rsidRDefault="006B5A1E" w:rsidP="00EF5164">
      <w:pPr>
        <w:ind w:firstLine="5812"/>
        <w:rPr>
          <w:rFonts w:ascii="Times New Roman" w:hAnsi="Times New Roman" w:cs="Times New Roman"/>
        </w:rPr>
      </w:pPr>
      <w:r w:rsidRPr="00EF5164">
        <w:rPr>
          <w:rFonts w:ascii="Times New Roman" w:hAnsi="Times New Roman" w:cs="Times New Roman"/>
        </w:rPr>
        <w:t xml:space="preserve">от </w:t>
      </w:r>
      <w:r w:rsidR="00ED6223">
        <w:rPr>
          <w:rFonts w:ascii="Times New Roman" w:hAnsi="Times New Roman" w:cs="Times New Roman"/>
        </w:rPr>
        <w:t xml:space="preserve">23 сентября </w:t>
      </w:r>
      <w:r w:rsidRPr="00EF5164">
        <w:rPr>
          <w:rFonts w:ascii="Times New Roman" w:hAnsi="Times New Roman" w:cs="Times New Roman"/>
        </w:rPr>
        <w:t>20</w:t>
      </w:r>
      <w:r w:rsidR="00D31A01" w:rsidRPr="00EF5164">
        <w:rPr>
          <w:rFonts w:ascii="Times New Roman" w:hAnsi="Times New Roman" w:cs="Times New Roman"/>
        </w:rPr>
        <w:t>20</w:t>
      </w:r>
      <w:r w:rsidRPr="00EF5164">
        <w:rPr>
          <w:rFonts w:ascii="Times New Roman" w:hAnsi="Times New Roman" w:cs="Times New Roman"/>
        </w:rPr>
        <w:t>года  №</w:t>
      </w:r>
      <w:r w:rsidR="00ED6223">
        <w:rPr>
          <w:rFonts w:ascii="Times New Roman" w:hAnsi="Times New Roman" w:cs="Times New Roman"/>
        </w:rPr>
        <w:t xml:space="preserve"> 247</w:t>
      </w:r>
    </w:p>
    <w:p w:rsidR="00594C7F" w:rsidRPr="00AA5B51" w:rsidRDefault="00594C7F" w:rsidP="00594C7F">
      <w:pPr>
        <w:ind w:firstLine="4680"/>
        <w:rPr>
          <w:rFonts w:ascii="Times New Roman" w:hAnsi="Times New Roman" w:cs="Times New Roman"/>
          <w:sz w:val="28"/>
          <w:szCs w:val="28"/>
        </w:rPr>
      </w:pPr>
    </w:p>
    <w:p w:rsidR="006B5A1E" w:rsidRDefault="006B5A1E" w:rsidP="006B5A1E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7F4CAE" w:rsidRDefault="006B5A1E" w:rsidP="00594C7F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</w:t>
      </w:r>
    </w:p>
    <w:p w:rsidR="006B5A1E" w:rsidRDefault="006B5A1E" w:rsidP="006B5A1E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6B5A1E" w:rsidRDefault="006B5A1E" w:rsidP="006B5A1E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1EBE">
        <w:rPr>
          <w:rFonts w:ascii="Times New Roman" w:hAnsi="Times New Roman"/>
          <w:b/>
          <w:sz w:val="28"/>
          <w:szCs w:val="28"/>
        </w:rPr>
        <w:t>«</w:t>
      </w:r>
      <w:r w:rsidR="00A17876">
        <w:rPr>
          <w:rFonts w:ascii="Times New Roman" w:hAnsi="Times New Roman" w:cs="Times New Roman"/>
          <w:sz w:val="28"/>
          <w:szCs w:val="28"/>
        </w:rPr>
        <w:t>Об итогах подготовки предприятий и учреждений Кавказского района к отопительному сезону</w:t>
      </w:r>
      <w:r w:rsidRPr="00DD1EBE">
        <w:rPr>
          <w:rFonts w:ascii="Times New Roman" w:hAnsi="Times New Roman" w:cs="Times New Roman"/>
          <w:b/>
          <w:sz w:val="28"/>
          <w:szCs w:val="28"/>
        </w:rPr>
        <w:t>»</w:t>
      </w:r>
    </w:p>
    <w:p w:rsidR="006B5A1E" w:rsidRPr="00DD1EBE" w:rsidRDefault="006B5A1E" w:rsidP="006B5A1E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7876" w:rsidRPr="006A1191" w:rsidRDefault="00A17876" w:rsidP="00A17876">
      <w:pPr>
        <w:ind w:left="-567" w:firstLine="927"/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sz w:val="28"/>
          <w:szCs w:val="28"/>
        </w:rPr>
        <w:t>В МО Кавказский район принято Постановление главы администрации муниципального образования Кавказский район от 25 мая 2020года № 551 «О подготовке жилищно-коммунального комплекса и объектов социальной сферы муниципального образования Кавказский район к осенне-зимнему периоду 2020-2021 годов».</w:t>
      </w:r>
    </w:p>
    <w:p w:rsidR="00A17876" w:rsidRPr="006A1191" w:rsidRDefault="00A17876" w:rsidP="006A1191">
      <w:pPr>
        <w:ind w:left="-567" w:firstLine="927"/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sz w:val="28"/>
          <w:szCs w:val="28"/>
        </w:rPr>
        <w:t xml:space="preserve">Разработан и утвержден План мероприятий по подготовке систем тепло- и водоснабжения, объектов соцсферы и жилого фонда и согласован со всеми ведомствами. </w:t>
      </w:r>
    </w:p>
    <w:p w:rsidR="006A1191" w:rsidRPr="006A1191" w:rsidRDefault="00A17876" w:rsidP="006A1191">
      <w:pPr>
        <w:ind w:left="-567" w:firstLine="927"/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sz w:val="28"/>
          <w:szCs w:val="28"/>
        </w:rPr>
        <w:t xml:space="preserve">План предусматривает названия объекта, адреса, виды производимых работ, срок начала и окончания производства работ, выделенные средства на данные работы, ответственных по всем отраслям и ведомствам, а так же мероприятия по подготовке объектов других форм собственности (федеральная, частная), которые предоставляют коммунальные услуги населению и объектам социальной сферы и обеспечивают энергобезопасность муниципального образования. </w:t>
      </w:r>
      <w:r w:rsidR="006A1191" w:rsidRPr="006A1191">
        <w:rPr>
          <w:rFonts w:ascii="Times New Roman" w:hAnsi="Times New Roman" w:cs="Times New Roman"/>
          <w:sz w:val="28"/>
          <w:szCs w:val="28"/>
        </w:rPr>
        <w:t xml:space="preserve">На предприятиях имеются планы мероприятий по ликвидации аварийных ситуаций, дежурный персонал обучен безопасным методам производства работ и действиям во время возникновения аварийных ситуаций. </w:t>
      </w:r>
    </w:p>
    <w:p w:rsidR="006A1191" w:rsidRPr="006A1191" w:rsidRDefault="006A1191" w:rsidP="006A1191">
      <w:pPr>
        <w:ind w:left="-567" w:firstLine="942"/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Кавказский район для обеспечения бесперебойной работы объектов теплоэнергетики имеется в наличии </w:t>
      </w:r>
      <w:r w:rsidRPr="006A1191">
        <w:rPr>
          <w:rFonts w:ascii="Times New Roman" w:hAnsi="Times New Roman" w:cs="Times New Roman"/>
          <w:b/>
          <w:sz w:val="28"/>
          <w:szCs w:val="28"/>
        </w:rPr>
        <w:t xml:space="preserve">35 </w:t>
      </w:r>
      <w:r w:rsidRPr="006A1191">
        <w:rPr>
          <w:rFonts w:ascii="Times New Roman" w:hAnsi="Times New Roman" w:cs="Times New Roman"/>
          <w:sz w:val="28"/>
          <w:szCs w:val="28"/>
        </w:rPr>
        <w:t>аварийных дизельных электрических станций (находятся на предприятиях ЖКХ и учреждениях соцсферы). Имеется реестр имеющихся дизельных электрогенераторов (ДЭС), график       движения имеющихся ДЭС, их работоспособность, наличие точек подключения.</w:t>
      </w:r>
    </w:p>
    <w:p w:rsidR="00A17876" w:rsidRPr="006A1191" w:rsidRDefault="00A17876" w:rsidP="00A17876">
      <w:pPr>
        <w:ind w:left="-567" w:firstLine="927"/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sz w:val="28"/>
          <w:szCs w:val="28"/>
        </w:rPr>
        <w:t>Создана МВК по подготовке объектов к ОЗП. На сегодняшний день проведено 6 заседаний МВК .</w:t>
      </w:r>
    </w:p>
    <w:p w:rsidR="00A17876" w:rsidRPr="006A1191" w:rsidRDefault="00A17876" w:rsidP="00A17876">
      <w:pPr>
        <w:ind w:left="-567" w:firstLine="942"/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sz w:val="28"/>
          <w:szCs w:val="28"/>
        </w:rPr>
        <w:t xml:space="preserve">Во всех поселениях муниципального образования Кавказский район также приняты Постановления по подготовке к ОЗП 2020-2021гг, разработаны и утверждены  Планы мероприятий, проводятся заседания МВК. Готовность к отопительному сезону для теплоснабжающих предприятий, потребителей тепловой энергии и муниципальных образований ведется согласно </w:t>
      </w:r>
      <w:r w:rsidR="006A1191">
        <w:rPr>
          <w:rFonts w:ascii="Times New Roman" w:hAnsi="Times New Roman" w:cs="Times New Roman"/>
          <w:sz w:val="28"/>
          <w:szCs w:val="28"/>
        </w:rPr>
        <w:t>Правил,</w:t>
      </w:r>
      <w:r w:rsidRPr="006A1191">
        <w:rPr>
          <w:rFonts w:ascii="Times New Roman" w:hAnsi="Times New Roman" w:cs="Times New Roman"/>
          <w:sz w:val="28"/>
          <w:szCs w:val="28"/>
        </w:rPr>
        <w:t>утвержденных приказом министерства энергетики РФ от 12 марта 2013 года № 103.</w:t>
      </w:r>
    </w:p>
    <w:p w:rsidR="00A17876" w:rsidRPr="006A1191" w:rsidRDefault="00A17876" w:rsidP="00A17876">
      <w:pPr>
        <w:ind w:left="-567" w:firstLine="927"/>
        <w:jc w:val="both"/>
        <w:rPr>
          <w:rFonts w:ascii="Times New Roman" w:hAnsi="Times New Roman" w:cs="Times New Roman"/>
          <w:sz w:val="28"/>
          <w:szCs w:val="28"/>
        </w:rPr>
      </w:pPr>
    </w:p>
    <w:p w:rsidR="00A17876" w:rsidRPr="006A1191" w:rsidRDefault="00A17876" w:rsidP="00A17876">
      <w:pPr>
        <w:ind w:left="360" w:hanging="927"/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sz w:val="28"/>
          <w:szCs w:val="28"/>
        </w:rPr>
        <w:t xml:space="preserve">Всего запланировано денежных средств </w:t>
      </w:r>
      <w:r w:rsidRPr="006A1191">
        <w:rPr>
          <w:rFonts w:ascii="Times New Roman" w:hAnsi="Times New Roman" w:cs="Times New Roman"/>
          <w:b/>
          <w:sz w:val="28"/>
          <w:szCs w:val="28"/>
        </w:rPr>
        <w:t>59,3</w:t>
      </w:r>
      <w:r w:rsidRPr="006A1191">
        <w:rPr>
          <w:rFonts w:ascii="Times New Roman" w:hAnsi="Times New Roman" w:cs="Times New Roman"/>
          <w:sz w:val="28"/>
          <w:szCs w:val="28"/>
        </w:rPr>
        <w:t xml:space="preserve"> млн. руб., из них  </w:t>
      </w:r>
    </w:p>
    <w:p w:rsidR="00A17876" w:rsidRPr="006A1191" w:rsidRDefault="00A17876" w:rsidP="00A17876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sz w:val="28"/>
          <w:szCs w:val="28"/>
        </w:rPr>
        <w:lastRenderedPageBreak/>
        <w:t>местный бюджет – 23,0 млн. руб.,</w:t>
      </w:r>
    </w:p>
    <w:p w:rsidR="00A17876" w:rsidRPr="006A1191" w:rsidRDefault="00A17876" w:rsidP="00A17876">
      <w:pPr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sz w:val="28"/>
          <w:szCs w:val="28"/>
        </w:rPr>
        <w:t xml:space="preserve">     краевой бюджет (здравоохранение)-3,9 млн.руб., </w:t>
      </w:r>
    </w:p>
    <w:p w:rsidR="00A17876" w:rsidRPr="006A1191" w:rsidRDefault="00A17876" w:rsidP="00A17876">
      <w:pPr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sz w:val="28"/>
          <w:szCs w:val="28"/>
        </w:rPr>
        <w:t xml:space="preserve">     средства предприятий – 31,5млн. руб., </w:t>
      </w:r>
    </w:p>
    <w:p w:rsidR="00A17876" w:rsidRPr="006A1191" w:rsidRDefault="00A17876" w:rsidP="00A17876">
      <w:pPr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sz w:val="28"/>
          <w:szCs w:val="28"/>
        </w:rPr>
        <w:t xml:space="preserve">     привлеченные средства-0,9 млн.руб.. </w:t>
      </w:r>
    </w:p>
    <w:p w:rsidR="00A17876" w:rsidRPr="006A1191" w:rsidRDefault="00A17876" w:rsidP="00A17876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Кавказский район </w:t>
      </w:r>
      <w:r w:rsidRPr="006A1191">
        <w:rPr>
          <w:rFonts w:ascii="Times New Roman" w:hAnsi="Times New Roman" w:cs="Times New Roman"/>
          <w:b/>
          <w:sz w:val="28"/>
          <w:szCs w:val="28"/>
        </w:rPr>
        <w:t xml:space="preserve">105 </w:t>
      </w:r>
      <w:r w:rsidRPr="006A1191">
        <w:rPr>
          <w:rFonts w:ascii="Times New Roman" w:hAnsi="Times New Roman" w:cs="Times New Roman"/>
          <w:sz w:val="28"/>
          <w:szCs w:val="28"/>
        </w:rPr>
        <w:t>котельных, из них:</w:t>
      </w:r>
    </w:p>
    <w:p w:rsidR="00A17876" w:rsidRPr="006A1191" w:rsidRDefault="00A17876" w:rsidP="00A17876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sz w:val="28"/>
          <w:szCs w:val="28"/>
        </w:rPr>
        <w:t xml:space="preserve">-42  муниципальных </w:t>
      </w:r>
    </w:p>
    <w:p w:rsidR="00A17876" w:rsidRPr="006A1191" w:rsidRDefault="00A17876" w:rsidP="00A1787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sz w:val="28"/>
          <w:szCs w:val="28"/>
        </w:rPr>
        <w:t xml:space="preserve">    -28 учреждений образования  </w:t>
      </w:r>
    </w:p>
    <w:p w:rsidR="00A17876" w:rsidRPr="006A1191" w:rsidRDefault="00A17876" w:rsidP="00A17876">
      <w:pPr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sz w:val="28"/>
          <w:szCs w:val="28"/>
        </w:rPr>
        <w:t xml:space="preserve">    -13 котельных учреждений здравоохранения    </w:t>
      </w:r>
    </w:p>
    <w:p w:rsidR="00A17876" w:rsidRPr="006A1191" w:rsidRDefault="006A1191" w:rsidP="00A178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17876" w:rsidRPr="006A1191">
        <w:rPr>
          <w:rFonts w:ascii="Times New Roman" w:hAnsi="Times New Roman" w:cs="Times New Roman"/>
          <w:sz w:val="28"/>
          <w:szCs w:val="28"/>
        </w:rPr>
        <w:t xml:space="preserve"> -18 учреждений культуры , </w:t>
      </w:r>
    </w:p>
    <w:p w:rsidR="00A17876" w:rsidRPr="006A1191" w:rsidRDefault="00A17876" w:rsidP="00A17876">
      <w:pPr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sz w:val="28"/>
          <w:szCs w:val="28"/>
        </w:rPr>
        <w:t xml:space="preserve">    -4 учреждений спорта и физической культуры .</w:t>
      </w:r>
    </w:p>
    <w:p w:rsidR="00A17876" w:rsidRPr="006A1191" w:rsidRDefault="00A17876" w:rsidP="00A17876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sz w:val="28"/>
          <w:szCs w:val="28"/>
        </w:rPr>
        <w:t>По состоянию на 21</w:t>
      </w:r>
      <w:r w:rsidR="006A1191">
        <w:rPr>
          <w:rFonts w:ascii="Times New Roman" w:hAnsi="Times New Roman" w:cs="Times New Roman"/>
          <w:sz w:val="28"/>
          <w:szCs w:val="28"/>
        </w:rPr>
        <w:t xml:space="preserve"> сентября</w:t>
      </w:r>
      <w:r w:rsidRPr="006A1191">
        <w:rPr>
          <w:rFonts w:ascii="Times New Roman" w:hAnsi="Times New Roman" w:cs="Times New Roman"/>
          <w:sz w:val="28"/>
          <w:szCs w:val="28"/>
        </w:rPr>
        <w:t xml:space="preserve">  2020 года освоено всего – </w:t>
      </w:r>
      <w:r w:rsidR="006A1191">
        <w:rPr>
          <w:rFonts w:ascii="Times New Roman" w:hAnsi="Times New Roman" w:cs="Times New Roman"/>
          <w:b/>
          <w:sz w:val="28"/>
          <w:szCs w:val="28"/>
        </w:rPr>
        <w:t xml:space="preserve">59,3 </w:t>
      </w:r>
      <w:r w:rsidRPr="006A1191">
        <w:rPr>
          <w:rFonts w:ascii="Times New Roman" w:hAnsi="Times New Roman" w:cs="Times New Roman"/>
          <w:b/>
          <w:sz w:val="28"/>
          <w:szCs w:val="28"/>
        </w:rPr>
        <w:t>млн</w:t>
      </w:r>
      <w:r w:rsidRPr="006A1191">
        <w:rPr>
          <w:rFonts w:ascii="Times New Roman" w:hAnsi="Times New Roman" w:cs="Times New Roman"/>
          <w:sz w:val="28"/>
          <w:szCs w:val="28"/>
        </w:rPr>
        <w:t xml:space="preserve">. руб., что составляет </w:t>
      </w:r>
      <w:r w:rsidR="006A1191">
        <w:rPr>
          <w:rFonts w:ascii="Times New Roman" w:hAnsi="Times New Roman" w:cs="Times New Roman"/>
          <w:b/>
          <w:sz w:val="28"/>
          <w:szCs w:val="28"/>
        </w:rPr>
        <w:t>100</w:t>
      </w:r>
      <w:r w:rsidRPr="006A1191">
        <w:rPr>
          <w:rFonts w:ascii="Times New Roman" w:hAnsi="Times New Roman" w:cs="Times New Roman"/>
          <w:b/>
          <w:sz w:val="28"/>
          <w:szCs w:val="28"/>
        </w:rPr>
        <w:t>%</w:t>
      </w:r>
      <w:r w:rsidR="006A1191">
        <w:rPr>
          <w:rFonts w:ascii="Times New Roman" w:hAnsi="Times New Roman" w:cs="Times New Roman"/>
          <w:sz w:val="28"/>
          <w:szCs w:val="28"/>
        </w:rPr>
        <w:t xml:space="preserve"> </w:t>
      </w:r>
      <w:r w:rsidRPr="006A119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17876" w:rsidRPr="006A1191" w:rsidRDefault="00A17876" w:rsidP="00A17876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sz w:val="28"/>
          <w:szCs w:val="28"/>
        </w:rPr>
        <w:t xml:space="preserve">На </w:t>
      </w:r>
      <w:r w:rsidRPr="006A1191">
        <w:rPr>
          <w:rFonts w:ascii="Times New Roman" w:hAnsi="Times New Roman" w:cs="Times New Roman"/>
          <w:b/>
          <w:sz w:val="28"/>
          <w:szCs w:val="28"/>
        </w:rPr>
        <w:t>тепловое хозяйство</w:t>
      </w:r>
      <w:r w:rsidRPr="006A1191">
        <w:rPr>
          <w:rFonts w:ascii="Times New Roman" w:hAnsi="Times New Roman" w:cs="Times New Roman"/>
          <w:sz w:val="28"/>
          <w:szCs w:val="28"/>
        </w:rPr>
        <w:t xml:space="preserve"> выделено </w:t>
      </w:r>
      <w:r w:rsidRPr="006A1191">
        <w:rPr>
          <w:rFonts w:ascii="Times New Roman" w:hAnsi="Times New Roman" w:cs="Times New Roman"/>
          <w:b/>
          <w:sz w:val="28"/>
          <w:szCs w:val="28"/>
        </w:rPr>
        <w:t>12,81</w:t>
      </w:r>
      <w:r w:rsidRPr="006A1191">
        <w:rPr>
          <w:rFonts w:ascii="Times New Roman" w:hAnsi="Times New Roman" w:cs="Times New Roman"/>
          <w:sz w:val="28"/>
          <w:szCs w:val="28"/>
        </w:rPr>
        <w:t xml:space="preserve"> млн.руб., из них </w:t>
      </w:r>
    </w:p>
    <w:p w:rsidR="00A17876" w:rsidRPr="006A1191" w:rsidRDefault="00A17876" w:rsidP="00A1787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sz w:val="28"/>
          <w:szCs w:val="28"/>
        </w:rPr>
        <w:t xml:space="preserve">-местного бюджета 3,88 млн.руб., </w:t>
      </w:r>
    </w:p>
    <w:p w:rsidR="00A17876" w:rsidRPr="006A1191" w:rsidRDefault="00A17876" w:rsidP="00A1787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sz w:val="28"/>
          <w:szCs w:val="28"/>
        </w:rPr>
        <w:t>-средств предприятий 8,93млн.руб..</w:t>
      </w:r>
    </w:p>
    <w:p w:rsidR="00A17876" w:rsidRPr="006A1191" w:rsidRDefault="00A17876" w:rsidP="00A17876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sz w:val="28"/>
          <w:szCs w:val="28"/>
        </w:rPr>
        <w:t xml:space="preserve">На </w:t>
      </w:r>
      <w:r w:rsidRPr="006A1191">
        <w:rPr>
          <w:rFonts w:ascii="Times New Roman" w:hAnsi="Times New Roman" w:cs="Times New Roman"/>
          <w:b/>
          <w:sz w:val="28"/>
          <w:szCs w:val="28"/>
        </w:rPr>
        <w:t>водопроводно-канализационное хозяйство</w:t>
      </w:r>
      <w:r w:rsidRPr="006A1191">
        <w:rPr>
          <w:rFonts w:ascii="Times New Roman" w:hAnsi="Times New Roman" w:cs="Times New Roman"/>
          <w:sz w:val="28"/>
          <w:szCs w:val="28"/>
        </w:rPr>
        <w:t>-</w:t>
      </w:r>
      <w:r w:rsidRPr="006A1191">
        <w:rPr>
          <w:rFonts w:ascii="Times New Roman" w:hAnsi="Times New Roman" w:cs="Times New Roman"/>
          <w:b/>
          <w:sz w:val="28"/>
          <w:szCs w:val="28"/>
        </w:rPr>
        <w:t>23,5</w:t>
      </w:r>
      <w:r w:rsidRPr="006A1191">
        <w:rPr>
          <w:rFonts w:ascii="Times New Roman" w:hAnsi="Times New Roman" w:cs="Times New Roman"/>
          <w:sz w:val="28"/>
          <w:szCs w:val="28"/>
        </w:rPr>
        <w:t xml:space="preserve"> млн.руб., из них </w:t>
      </w:r>
    </w:p>
    <w:p w:rsidR="00A17876" w:rsidRPr="006A1191" w:rsidRDefault="00A17876" w:rsidP="00A1787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sz w:val="28"/>
          <w:szCs w:val="28"/>
        </w:rPr>
        <w:t xml:space="preserve">-местного бюджета-14,3 млн.руб., </w:t>
      </w:r>
    </w:p>
    <w:p w:rsidR="00A17876" w:rsidRPr="006A1191" w:rsidRDefault="00A17876" w:rsidP="00A1787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sz w:val="28"/>
          <w:szCs w:val="28"/>
        </w:rPr>
        <w:t xml:space="preserve">-средств предприятий-8,8 млн.руб. </w:t>
      </w:r>
    </w:p>
    <w:p w:rsidR="00A17876" w:rsidRPr="006A1191" w:rsidRDefault="00A17876" w:rsidP="00A1787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sz w:val="28"/>
          <w:szCs w:val="28"/>
        </w:rPr>
        <w:t>-прочие-0,4 млн.руб..</w:t>
      </w:r>
    </w:p>
    <w:p w:rsidR="00A17876" w:rsidRPr="006A1191" w:rsidRDefault="00A17876" w:rsidP="00A17876">
      <w:pPr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191">
        <w:rPr>
          <w:rFonts w:ascii="Times New Roman" w:hAnsi="Times New Roman" w:cs="Times New Roman"/>
          <w:b/>
          <w:sz w:val="28"/>
          <w:szCs w:val="28"/>
        </w:rPr>
        <w:t>Теплоснабжение соцсферы</w:t>
      </w:r>
    </w:p>
    <w:p w:rsidR="00A17876" w:rsidRPr="006A1191" w:rsidRDefault="006A1191" w:rsidP="00A1787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A17876" w:rsidRPr="006A1191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  <w:r w:rsidR="00A17876" w:rsidRPr="006A1191">
        <w:rPr>
          <w:rFonts w:ascii="Times New Roman" w:hAnsi="Times New Roman" w:cs="Times New Roman"/>
          <w:sz w:val="28"/>
          <w:szCs w:val="28"/>
        </w:rPr>
        <w:t xml:space="preserve">- 2,84 млн.руб., из них </w:t>
      </w:r>
    </w:p>
    <w:p w:rsidR="00A17876" w:rsidRPr="006A1191" w:rsidRDefault="00A17876" w:rsidP="00A1787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sz w:val="28"/>
          <w:szCs w:val="28"/>
        </w:rPr>
        <w:t>местного бюджета-2,84 млн.руб</w:t>
      </w:r>
    </w:p>
    <w:p w:rsidR="00A17876" w:rsidRPr="006A1191" w:rsidRDefault="006A1191" w:rsidP="006A1191">
      <w:pPr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Готовность 100</w:t>
      </w:r>
      <w:r w:rsidR="00A17876" w:rsidRPr="006A1191">
        <w:rPr>
          <w:rFonts w:ascii="Times New Roman" w:hAnsi="Times New Roman" w:cs="Times New Roman"/>
          <w:b/>
          <w:sz w:val="28"/>
          <w:szCs w:val="28"/>
        </w:rPr>
        <w:t>%.</w:t>
      </w:r>
    </w:p>
    <w:p w:rsidR="00A17876" w:rsidRPr="006A1191" w:rsidRDefault="006A1191" w:rsidP="00A1787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A17876" w:rsidRPr="006A1191">
        <w:rPr>
          <w:rFonts w:ascii="Times New Roman" w:hAnsi="Times New Roman" w:cs="Times New Roman"/>
          <w:b/>
          <w:sz w:val="28"/>
          <w:szCs w:val="28"/>
        </w:rPr>
        <w:t>здравоохранение</w:t>
      </w:r>
      <w:r w:rsidR="00A17876" w:rsidRPr="006A1191">
        <w:rPr>
          <w:rFonts w:ascii="Times New Roman" w:hAnsi="Times New Roman" w:cs="Times New Roman"/>
          <w:sz w:val="28"/>
          <w:szCs w:val="28"/>
        </w:rPr>
        <w:t xml:space="preserve"> -1,38 млн.руб., из них </w:t>
      </w:r>
    </w:p>
    <w:p w:rsidR="00A17876" w:rsidRPr="006A1191" w:rsidRDefault="00A17876" w:rsidP="00A1787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sz w:val="28"/>
          <w:szCs w:val="28"/>
        </w:rPr>
        <w:t xml:space="preserve">краевого бюджета-0,8 млн.руб., </w:t>
      </w:r>
    </w:p>
    <w:p w:rsidR="00A17876" w:rsidRPr="006A1191" w:rsidRDefault="00A17876" w:rsidP="00A1787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sz w:val="28"/>
          <w:szCs w:val="28"/>
        </w:rPr>
        <w:t xml:space="preserve">собственные средства-0,16 млн.руб. </w:t>
      </w:r>
    </w:p>
    <w:p w:rsidR="00A17876" w:rsidRPr="006A1191" w:rsidRDefault="00A17876" w:rsidP="00A1787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sz w:val="28"/>
          <w:szCs w:val="28"/>
        </w:rPr>
        <w:t>прочие-0,42 млн.руб..</w:t>
      </w:r>
    </w:p>
    <w:p w:rsidR="00A17876" w:rsidRPr="006A1191" w:rsidRDefault="006A1191" w:rsidP="006A1191">
      <w:pPr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Готовность 100</w:t>
      </w:r>
      <w:r w:rsidR="00A17876" w:rsidRPr="006A1191">
        <w:rPr>
          <w:rFonts w:ascii="Times New Roman" w:hAnsi="Times New Roman" w:cs="Times New Roman"/>
          <w:b/>
          <w:sz w:val="28"/>
          <w:szCs w:val="28"/>
        </w:rPr>
        <w:t>%.</w:t>
      </w:r>
    </w:p>
    <w:p w:rsidR="00A17876" w:rsidRPr="006A1191" w:rsidRDefault="006A1191" w:rsidP="00A1787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A17876" w:rsidRPr="006A1191">
        <w:rPr>
          <w:rFonts w:ascii="Times New Roman" w:hAnsi="Times New Roman" w:cs="Times New Roman"/>
          <w:b/>
          <w:sz w:val="28"/>
          <w:szCs w:val="28"/>
        </w:rPr>
        <w:t>культуры</w:t>
      </w:r>
      <w:r w:rsidR="00A17876" w:rsidRPr="006A1191">
        <w:rPr>
          <w:rFonts w:ascii="Times New Roman" w:hAnsi="Times New Roman" w:cs="Times New Roman"/>
          <w:sz w:val="28"/>
          <w:szCs w:val="28"/>
        </w:rPr>
        <w:t xml:space="preserve"> выделено-4,78 млн.руб., из них </w:t>
      </w:r>
    </w:p>
    <w:p w:rsidR="00A17876" w:rsidRPr="006A1191" w:rsidRDefault="00A17876" w:rsidP="00A1787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sz w:val="28"/>
          <w:szCs w:val="28"/>
        </w:rPr>
        <w:t xml:space="preserve">местный бюджет- 0,637 млн.руб., </w:t>
      </w:r>
    </w:p>
    <w:p w:rsidR="00A17876" w:rsidRPr="006A1191" w:rsidRDefault="00A17876" w:rsidP="00A1787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sz w:val="28"/>
          <w:szCs w:val="28"/>
        </w:rPr>
        <w:t xml:space="preserve">краевой бюджет-3,112 млн.руб., </w:t>
      </w:r>
    </w:p>
    <w:p w:rsidR="00A17876" w:rsidRPr="006A1191" w:rsidRDefault="00A17876" w:rsidP="00A1787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sz w:val="28"/>
          <w:szCs w:val="28"/>
        </w:rPr>
        <w:t>собственные средства-1,031 млн.руб..</w:t>
      </w:r>
    </w:p>
    <w:p w:rsidR="00A17876" w:rsidRPr="006A1191" w:rsidRDefault="006A1191" w:rsidP="006A1191">
      <w:pPr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Готовность-100</w:t>
      </w:r>
      <w:r w:rsidR="00A17876" w:rsidRPr="006A1191">
        <w:rPr>
          <w:rFonts w:ascii="Times New Roman" w:hAnsi="Times New Roman" w:cs="Times New Roman"/>
          <w:b/>
          <w:sz w:val="28"/>
          <w:szCs w:val="28"/>
        </w:rPr>
        <w:t>%.</w:t>
      </w:r>
    </w:p>
    <w:p w:rsidR="00A17876" w:rsidRPr="006A1191" w:rsidRDefault="006A1191" w:rsidP="00A178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A17876" w:rsidRPr="006A1191">
        <w:rPr>
          <w:rFonts w:ascii="Times New Roman" w:hAnsi="Times New Roman" w:cs="Times New Roman"/>
          <w:b/>
          <w:sz w:val="28"/>
          <w:szCs w:val="28"/>
        </w:rPr>
        <w:t>спорта</w:t>
      </w:r>
      <w:r w:rsidR="00A17876" w:rsidRPr="006A1191">
        <w:rPr>
          <w:rFonts w:ascii="Times New Roman" w:hAnsi="Times New Roman" w:cs="Times New Roman"/>
          <w:sz w:val="28"/>
          <w:szCs w:val="28"/>
        </w:rPr>
        <w:t xml:space="preserve"> - 0,715 млн.руб., из них </w:t>
      </w:r>
    </w:p>
    <w:p w:rsidR="00A17876" w:rsidRPr="006A1191" w:rsidRDefault="00A17876" w:rsidP="00A1787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sz w:val="28"/>
          <w:szCs w:val="28"/>
        </w:rPr>
        <w:t xml:space="preserve">местный бюджет- 0,583 млн.руб., </w:t>
      </w:r>
    </w:p>
    <w:p w:rsidR="00A17876" w:rsidRPr="006A1191" w:rsidRDefault="00A17876" w:rsidP="00A1787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sz w:val="28"/>
          <w:szCs w:val="28"/>
        </w:rPr>
        <w:t>средств предприятий-0,132 млн.руб..</w:t>
      </w:r>
    </w:p>
    <w:p w:rsidR="00A17876" w:rsidRPr="006A1191" w:rsidRDefault="006A1191" w:rsidP="00A17876">
      <w:pPr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Готовность-100</w:t>
      </w:r>
      <w:r w:rsidR="00A17876" w:rsidRPr="006A1191">
        <w:rPr>
          <w:rFonts w:ascii="Times New Roman" w:hAnsi="Times New Roman" w:cs="Times New Roman"/>
          <w:b/>
          <w:sz w:val="28"/>
          <w:szCs w:val="28"/>
        </w:rPr>
        <w:t>%.</w:t>
      </w:r>
    </w:p>
    <w:p w:rsidR="00A17876" w:rsidRPr="006A1191" w:rsidRDefault="00A17876" w:rsidP="006A1191">
      <w:pPr>
        <w:ind w:left="-567" w:firstLine="567"/>
        <w:rPr>
          <w:rFonts w:ascii="Times New Roman" w:hAnsi="Times New Roman" w:cs="Times New Roman"/>
          <w:b/>
          <w:sz w:val="28"/>
          <w:szCs w:val="28"/>
        </w:rPr>
      </w:pPr>
      <w:r w:rsidRPr="006A1191">
        <w:rPr>
          <w:rFonts w:ascii="Times New Roman" w:hAnsi="Times New Roman" w:cs="Times New Roman"/>
          <w:b/>
          <w:sz w:val="28"/>
          <w:szCs w:val="28"/>
        </w:rPr>
        <w:t xml:space="preserve">Электросетевой комплекс- </w:t>
      </w:r>
      <w:r w:rsidRPr="006A1191">
        <w:rPr>
          <w:rFonts w:ascii="Times New Roman" w:hAnsi="Times New Roman" w:cs="Times New Roman"/>
          <w:sz w:val="28"/>
          <w:szCs w:val="28"/>
        </w:rPr>
        <w:t>средства предприятия 0,853 млн.руб</w:t>
      </w:r>
      <w:r w:rsidRPr="006A1191">
        <w:rPr>
          <w:rFonts w:ascii="Times New Roman" w:hAnsi="Times New Roman" w:cs="Times New Roman"/>
          <w:b/>
          <w:sz w:val="28"/>
          <w:szCs w:val="28"/>
        </w:rPr>
        <w:t>..</w:t>
      </w:r>
      <w:r w:rsidR="006A1191">
        <w:rPr>
          <w:rFonts w:ascii="Times New Roman" w:hAnsi="Times New Roman" w:cs="Times New Roman"/>
          <w:b/>
          <w:sz w:val="28"/>
          <w:szCs w:val="28"/>
        </w:rPr>
        <w:t xml:space="preserve"> Готовность  100</w:t>
      </w:r>
      <w:r w:rsidRPr="006A1191">
        <w:rPr>
          <w:rFonts w:ascii="Times New Roman" w:hAnsi="Times New Roman" w:cs="Times New Roman"/>
          <w:b/>
          <w:sz w:val="28"/>
          <w:szCs w:val="28"/>
        </w:rPr>
        <w:t>%.</w:t>
      </w:r>
    </w:p>
    <w:p w:rsidR="00A17876" w:rsidRPr="006A1191" w:rsidRDefault="00A17876" w:rsidP="00A17876">
      <w:pPr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b/>
          <w:sz w:val="28"/>
          <w:szCs w:val="28"/>
        </w:rPr>
        <w:t>Газовое хозяйство</w:t>
      </w:r>
      <w:r w:rsidRPr="006A1191">
        <w:rPr>
          <w:rFonts w:ascii="Times New Roman" w:hAnsi="Times New Roman" w:cs="Times New Roman"/>
          <w:sz w:val="28"/>
          <w:szCs w:val="28"/>
        </w:rPr>
        <w:t xml:space="preserve"> - средств предприятия 0,150 млн.руб</w:t>
      </w:r>
      <w:r w:rsidRPr="006A1191">
        <w:rPr>
          <w:rFonts w:ascii="Times New Roman" w:hAnsi="Times New Roman" w:cs="Times New Roman"/>
          <w:b/>
          <w:sz w:val="28"/>
          <w:szCs w:val="28"/>
        </w:rPr>
        <w:t>..</w:t>
      </w:r>
      <w:r w:rsidR="006A11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1191">
        <w:rPr>
          <w:rFonts w:ascii="Times New Roman" w:hAnsi="Times New Roman" w:cs="Times New Roman"/>
          <w:b/>
          <w:sz w:val="28"/>
          <w:szCs w:val="28"/>
        </w:rPr>
        <w:t>Готовность 100%.</w:t>
      </w:r>
    </w:p>
    <w:p w:rsidR="00A17876" w:rsidRPr="006A1191" w:rsidRDefault="00A17876" w:rsidP="00A17876">
      <w:pPr>
        <w:ind w:left="-567" w:firstLine="567"/>
        <w:rPr>
          <w:rFonts w:ascii="Times New Roman" w:hAnsi="Times New Roman" w:cs="Times New Roman"/>
          <w:sz w:val="28"/>
          <w:szCs w:val="28"/>
        </w:rPr>
      </w:pPr>
    </w:p>
    <w:p w:rsidR="00A17876" w:rsidRPr="006A1191" w:rsidRDefault="00A17876" w:rsidP="00A1787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17876" w:rsidRPr="006A1191" w:rsidRDefault="00A17876" w:rsidP="00A1787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b/>
          <w:sz w:val="28"/>
          <w:szCs w:val="28"/>
        </w:rPr>
        <w:t>Протяженность тепловых сетей 63,7 км</w:t>
      </w:r>
      <w:r w:rsidRPr="006A1191">
        <w:rPr>
          <w:rFonts w:ascii="Times New Roman" w:hAnsi="Times New Roman" w:cs="Times New Roman"/>
          <w:sz w:val="28"/>
          <w:szCs w:val="28"/>
        </w:rPr>
        <w:t>, запланировано к замене-1,8км , что составляет 3% от общей протяженности, заменено -</w:t>
      </w:r>
      <w:r w:rsidRPr="006A1191">
        <w:rPr>
          <w:rFonts w:ascii="Times New Roman" w:hAnsi="Times New Roman" w:cs="Times New Roman"/>
          <w:b/>
          <w:sz w:val="28"/>
          <w:szCs w:val="28"/>
        </w:rPr>
        <w:t>0,9км</w:t>
      </w:r>
      <w:r w:rsidRPr="006A119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17876" w:rsidRPr="006A1191" w:rsidRDefault="00A17876" w:rsidP="00A1787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b/>
          <w:sz w:val="28"/>
          <w:szCs w:val="28"/>
        </w:rPr>
        <w:lastRenderedPageBreak/>
        <w:t>Протяженность водопроводных сетей 570,1 км</w:t>
      </w:r>
      <w:r w:rsidRPr="006A1191">
        <w:rPr>
          <w:rFonts w:ascii="Times New Roman" w:hAnsi="Times New Roman" w:cs="Times New Roman"/>
          <w:sz w:val="28"/>
          <w:szCs w:val="28"/>
        </w:rPr>
        <w:t>, ветхих сетей-236,5км, запланировано к замене-25,024 км, что составляет 4,4% от общей протяженности. Заменено-</w:t>
      </w:r>
      <w:r w:rsidRPr="006A1191">
        <w:rPr>
          <w:rFonts w:ascii="Times New Roman" w:hAnsi="Times New Roman" w:cs="Times New Roman"/>
          <w:b/>
          <w:sz w:val="28"/>
          <w:szCs w:val="28"/>
        </w:rPr>
        <w:t>13,6 км.</w:t>
      </w:r>
    </w:p>
    <w:p w:rsidR="00A17876" w:rsidRPr="006A1191" w:rsidRDefault="00A17876" w:rsidP="00A1787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17876" w:rsidRPr="00675F04" w:rsidRDefault="00A17876" w:rsidP="00675F04">
      <w:pPr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191">
        <w:rPr>
          <w:rFonts w:ascii="Times New Roman" w:hAnsi="Times New Roman" w:cs="Times New Roman"/>
          <w:b/>
          <w:sz w:val="28"/>
          <w:szCs w:val="28"/>
        </w:rPr>
        <w:t>Долги за потребленные энергоресурсы</w:t>
      </w:r>
    </w:p>
    <w:p w:rsidR="00A17876" w:rsidRPr="006A1191" w:rsidRDefault="00A17876" w:rsidP="00A1787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sz w:val="28"/>
          <w:szCs w:val="28"/>
        </w:rPr>
        <w:t>По состоянию на 21</w:t>
      </w:r>
      <w:r w:rsidR="006A1191">
        <w:rPr>
          <w:rFonts w:ascii="Times New Roman" w:hAnsi="Times New Roman" w:cs="Times New Roman"/>
          <w:sz w:val="28"/>
          <w:szCs w:val="28"/>
        </w:rPr>
        <w:t>.09</w:t>
      </w:r>
      <w:r w:rsidRPr="006A1191">
        <w:rPr>
          <w:rFonts w:ascii="Times New Roman" w:hAnsi="Times New Roman" w:cs="Times New Roman"/>
          <w:sz w:val="28"/>
          <w:szCs w:val="28"/>
        </w:rPr>
        <w:t>.2020г имеется задолженность за потребл</w:t>
      </w:r>
      <w:r w:rsidR="007A5999">
        <w:rPr>
          <w:rFonts w:ascii="Times New Roman" w:hAnsi="Times New Roman" w:cs="Times New Roman"/>
          <w:sz w:val="28"/>
          <w:szCs w:val="28"/>
        </w:rPr>
        <w:t>енный газ по району всего 2</w:t>
      </w:r>
      <w:r w:rsidRPr="006A1191">
        <w:rPr>
          <w:rFonts w:ascii="Times New Roman" w:hAnsi="Times New Roman" w:cs="Times New Roman"/>
          <w:sz w:val="28"/>
          <w:szCs w:val="28"/>
        </w:rPr>
        <w:t>098,0 т.руб., остальное будет погашен до 1.10.2020г.</w:t>
      </w:r>
    </w:p>
    <w:p w:rsidR="00A17876" w:rsidRPr="006A1191" w:rsidRDefault="00A17876" w:rsidP="00A1787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7876" w:rsidRPr="007A5999" w:rsidRDefault="00A17876" w:rsidP="007A59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191">
        <w:rPr>
          <w:rFonts w:ascii="Times New Roman" w:hAnsi="Times New Roman" w:cs="Times New Roman"/>
          <w:b/>
          <w:sz w:val="28"/>
          <w:szCs w:val="28"/>
        </w:rPr>
        <w:t>Готовность  многоквартирного жилого фонда к осенне-зимнему сезону 2020-2021 годы.</w:t>
      </w:r>
    </w:p>
    <w:p w:rsidR="00A17876" w:rsidRPr="006A1191" w:rsidRDefault="00A17876" w:rsidP="00A17876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sz w:val="28"/>
          <w:szCs w:val="28"/>
        </w:rPr>
        <w:t xml:space="preserve">Количество многоквартирных домов (далее – МКД), </w:t>
      </w:r>
    </w:p>
    <w:p w:rsidR="00A17876" w:rsidRPr="006A1191" w:rsidRDefault="00A17876" w:rsidP="00A17876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sz w:val="28"/>
          <w:szCs w:val="28"/>
        </w:rPr>
        <w:tab/>
        <w:t xml:space="preserve">- всего </w:t>
      </w:r>
      <w:r w:rsidRPr="006A1191">
        <w:rPr>
          <w:rFonts w:ascii="Times New Roman" w:hAnsi="Times New Roman" w:cs="Times New Roman"/>
          <w:sz w:val="28"/>
          <w:szCs w:val="28"/>
        </w:rPr>
        <w:tab/>
      </w:r>
      <w:r w:rsidRPr="006A1191">
        <w:rPr>
          <w:rFonts w:ascii="Times New Roman" w:hAnsi="Times New Roman" w:cs="Times New Roman"/>
          <w:sz w:val="28"/>
          <w:szCs w:val="28"/>
        </w:rPr>
        <w:tab/>
      </w:r>
      <w:r w:rsidRPr="006A1191">
        <w:rPr>
          <w:rFonts w:ascii="Times New Roman" w:hAnsi="Times New Roman" w:cs="Times New Roman"/>
          <w:sz w:val="28"/>
          <w:szCs w:val="28"/>
        </w:rPr>
        <w:tab/>
      </w:r>
      <w:r w:rsidRPr="006A1191">
        <w:rPr>
          <w:rFonts w:ascii="Times New Roman" w:hAnsi="Times New Roman" w:cs="Times New Roman"/>
          <w:sz w:val="28"/>
          <w:szCs w:val="28"/>
        </w:rPr>
        <w:tab/>
      </w:r>
      <w:r w:rsidRPr="006A1191">
        <w:rPr>
          <w:rFonts w:ascii="Times New Roman" w:hAnsi="Times New Roman" w:cs="Times New Roman"/>
          <w:sz w:val="28"/>
          <w:szCs w:val="28"/>
        </w:rPr>
        <w:tab/>
      </w:r>
      <w:r w:rsidRPr="006A1191">
        <w:rPr>
          <w:rFonts w:ascii="Times New Roman" w:hAnsi="Times New Roman" w:cs="Times New Roman"/>
          <w:sz w:val="28"/>
          <w:szCs w:val="28"/>
        </w:rPr>
        <w:tab/>
      </w:r>
      <w:r w:rsidRPr="006A1191">
        <w:rPr>
          <w:rFonts w:ascii="Times New Roman" w:hAnsi="Times New Roman" w:cs="Times New Roman"/>
          <w:sz w:val="28"/>
          <w:szCs w:val="28"/>
        </w:rPr>
        <w:tab/>
        <w:t>- 383</w:t>
      </w:r>
    </w:p>
    <w:p w:rsidR="00A17876" w:rsidRPr="006A1191" w:rsidRDefault="00A17876" w:rsidP="00A17876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sz w:val="28"/>
          <w:szCs w:val="28"/>
        </w:rPr>
        <w:tab/>
        <w:t xml:space="preserve">  в том числе:</w:t>
      </w:r>
    </w:p>
    <w:p w:rsidR="007A5999" w:rsidRDefault="00A17876" w:rsidP="00A17876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sz w:val="28"/>
          <w:szCs w:val="28"/>
        </w:rPr>
        <w:tab/>
        <w:t>- количество МКД, находящихся:</w:t>
      </w:r>
    </w:p>
    <w:p w:rsidR="00A17876" w:rsidRPr="006A1191" w:rsidRDefault="00A17876" w:rsidP="00A17876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sz w:val="28"/>
          <w:szCs w:val="28"/>
        </w:rPr>
        <w:t xml:space="preserve"> </w:t>
      </w:r>
      <w:r w:rsidRPr="006A1191">
        <w:rPr>
          <w:rFonts w:ascii="Times New Roman" w:hAnsi="Times New Roman" w:cs="Times New Roman"/>
          <w:b/>
          <w:sz w:val="28"/>
          <w:szCs w:val="28"/>
        </w:rPr>
        <w:t>в управлении управляющих организаций</w:t>
      </w:r>
      <w:r w:rsidRPr="006A1191">
        <w:rPr>
          <w:rFonts w:ascii="Times New Roman" w:hAnsi="Times New Roman" w:cs="Times New Roman"/>
          <w:sz w:val="28"/>
          <w:szCs w:val="28"/>
        </w:rPr>
        <w:t xml:space="preserve"> - 190 из них с ЦО: 168</w:t>
      </w:r>
    </w:p>
    <w:p w:rsidR="007A5999" w:rsidRDefault="00A17876" w:rsidP="00A17876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sz w:val="28"/>
          <w:szCs w:val="28"/>
        </w:rPr>
        <w:tab/>
        <w:t>- количество МКД, находящихся</w:t>
      </w:r>
    </w:p>
    <w:p w:rsidR="00A17876" w:rsidRPr="006A1191" w:rsidRDefault="00A17876" w:rsidP="00A17876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b/>
          <w:sz w:val="28"/>
          <w:szCs w:val="28"/>
        </w:rPr>
        <w:t xml:space="preserve"> в управлении ТСЖ, ЖСК и иных кооперативов</w:t>
      </w:r>
      <w:r w:rsidRPr="006A1191">
        <w:rPr>
          <w:rFonts w:ascii="Times New Roman" w:hAnsi="Times New Roman" w:cs="Times New Roman"/>
          <w:sz w:val="28"/>
          <w:szCs w:val="28"/>
        </w:rPr>
        <w:t xml:space="preserve"> - 50 из них с ЦО: 28</w:t>
      </w:r>
    </w:p>
    <w:p w:rsidR="00A17876" w:rsidRPr="006A1191" w:rsidRDefault="00A17876" w:rsidP="00A17876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sz w:val="28"/>
          <w:szCs w:val="28"/>
        </w:rPr>
        <w:tab/>
        <w:t>- количество МКД, находящихся</w:t>
      </w:r>
    </w:p>
    <w:p w:rsidR="00A17876" w:rsidRPr="006A1191" w:rsidRDefault="007A5999" w:rsidP="00A17876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7876" w:rsidRPr="006A1191">
        <w:rPr>
          <w:rFonts w:ascii="Times New Roman" w:hAnsi="Times New Roman" w:cs="Times New Roman"/>
          <w:b/>
          <w:sz w:val="28"/>
          <w:szCs w:val="28"/>
        </w:rPr>
        <w:t>в непосредственном управлении</w:t>
      </w:r>
      <w:r w:rsidR="00A17876" w:rsidRPr="006A1191">
        <w:rPr>
          <w:rFonts w:ascii="Times New Roman" w:hAnsi="Times New Roman" w:cs="Times New Roman"/>
          <w:sz w:val="28"/>
          <w:szCs w:val="28"/>
        </w:rPr>
        <w:tab/>
        <w:t xml:space="preserve"> - 143 из них с ЦО: 66 , в том числе    на содержании и обслуживании в УО -30 домов из них с ЦО - 27</w:t>
      </w:r>
    </w:p>
    <w:p w:rsidR="007A5999" w:rsidRDefault="00A17876" w:rsidP="00A17876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sz w:val="28"/>
          <w:szCs w:val="28"/>
        </w:rPr>
        <w:t xml:space="preserve">- количество МКД, </w:t>
      </w:r>
    </w:p>
    <w:p w:rsidR="00A17876" w:rsidRPr="006A1191" w:rsidRDefault="00A17876" w:rsidP="00A17876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sz w:val="28"/>
          <w:szCs w:val="28"/>
        </w:rPr>
        <w:t>в отношении которых</w:t>
      </w:r>
      <w:r w:rsidR="007A5999">
        <w:rPr>
          <w:rFonts w:ascii="Times New Roman" w:hAnsi="Times New Roman" w:cs="Times New Roman"/>
          <w:sz w:val="28"/>
          <w:szCs w:val="28"/>
        </w:rPr>
        <w:t xml:space="preserve"> </w:t>
      </w:r>
      <w:r w:rsidRPr="006A1191">
        <w:rPr>
          <w:rFonts w:ascii="Times New Roman" w:hAnsi="Times New Roman" w:cs="Times New Roman"/>
          <w:sz w:val="28"/>
          <w:szCs w:val="28"/>
        </w:rPr>
        <w:t>информация о способе отсутствует</w:t>
      </w:r>
      <w:r w:rsidRPr="006A1191">
        <w:rPr>
          <w:rFonts w:ascii="Times New Roman" w:hAnsi="Times New Roman" w:cs="Times New Roman"/>
          <w:sz w:val="28"/>
          <w:szCs w:val="28"/>
        </w:rPr>
        <w:tab/>
      </w:r>
      <w:r w:rsidRPr="006A1191">
        <w:rPr>
          <w:rFonts w:ascii="Times New Roman" w:hAnsi="Times New Roman" w:cs="Times New Roman"/>
          <w:sz w:val="28"/>
          <w:szCs w:val="28"/>
        </w:rPr>
        <w:tab/>
      </w:r>
      <w:r w:rsidRPr="006A1191">
        <w:rPr>
          <w:rFonts w:ascii="Times New Roman" w:hAnsi="Times New Roman" w:cs="Times New Roman"/>
          <w:sz w:val="28"/>
          <w:szCs w:val="28"/>
        </w:rPr>
        <w:tab/>
        <w:t xml:space="preserve">- 0 </w:t>
      </w:r>
    </w:p>
    <w:p w:rsidR="00A17876" w:rsidRPr="006A1191" w:rsidRDefault="00A17876" w:rsidP="00A17876">
      <w:pPr>
        <w:tabs>
          <w:tab w:val="left" w:pos="851"/>
          <w:tab w:val="left" w:pos="8376"/>
          <w:tab w:val="left" w:pos="85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A1191">
        <w:rPr>
          <w:rFonts w:ascii="Times New Roman" w:hAnsi="Times New Roman" w:cs="Times New Roman"/>
          <w:sz w:val="28"/>
          <w:szCs w:val="28"/>
        </w:rPr>
        <w:t xml:space="preserve">- в т.ч. с ЦО </w:t>
      </w:r>
      <w:r w:rsidRPr="006A1191">
        <w:rPr>
          <w:rFonts w:ascii="Times New Roman" w:hAnsi="Times New Roman" w:cs="Times New Roman"/>
          <w:sz w:val="28"/>
          <w:szCs w:val="28"/>
        </w:rPr>
        <w:tab/>
        <w:t xml:space="preserve">  - 270</w:t>
      </w:r>
    </w:p>
    <w:p w:rsidR="00A17876" w:rsidRPr="006A1191" w:rsidRDefault="00A17876" w:rsidP="00A17876">
      <w:pPr>
        <w:tabs>
          <w:tab w:val="left" w:pos="851"/>
          <w:tab w:val="left" w:pos="8376"/>
          <w:tab w:val="left" w:pos="85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A5999" w:rsidRDefault="00A17876" w:rsidP="007A5999">
      <w:pPr>
        <w:suppressAutoHyphens w:val="0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6A1191">
        <w:rPr>
          <w:rFonts w:ascii="Times New Roman" w:eastAsia="Calibri" w:hAnsi="Times New Roman" w:cs="Times New Roman"/>
          <w:bCs/>
          <w:sz w:val="28"/>
          <w:szCs w:val="28"/>
        </w:rPr>
        <w:t xml:space="preserve">Общее количество МКД имеющие ВДГО / количество МКД, на которых заключены договоры на содержание и техническое обслуживание ВДГО по состоянию на </w:t>
      </w:r>
      <w:r w:rsidR="007A5999">
        <w:rPr>
          <w:rFonts w:ascii="Times New Roman" w:hAnsi="Times New Roman" w:cs="Times New Roman"/>
          <w:sz w:val="28"/>
          <w:szCs w:val="28"/>
        </w:rPr>
        <w:t>21.09</w:t>
      </w:r>
      <w:r w:rsidRPr="006A1191">
        <w:rPr>
          <w:rFonts w:ascii="Times New Roman" w:hAnsi="Times New Roman" w:cs="Times New Roman"/>
          <w:sz w:val="28"/>
          <w:szCs w:val="28"/>
        </w:rPr>
        <w:t>.2020</w:t>
      </w:r>
      <w:r w:rsidRPr="006A1191">
        <w:rPr>
          <w:rFonts w:ascii="Times New Roman" w:eastAsia="Calibri" w:hAnsi="Times New Roman" w:cs="Times New Roman"/>
          <w:bCs/>
          <w:sz w:val="28"/>
          <w:szCs w:val="28"/>
        </w:rPr>
        <w:t>:</w:t>
      </w:r>
      <w:r w:rsidR="007A5999">
        <w:rPr>
          <w:rFonts w:ascii="Times New Roman" w:eastAsia="Calibri" w:hAnsi="Times New Roman" w:cs="Times New Roman"/>
          <w:bCs/>
          <w:sz w:val="28"/>
          <w:szCs w:val="28"/>
        </w:rPr>
        <w:t xml:space="preserve">    </w:t>
      </w:r>
    </w:p>
    <w:p w:rsidR="00A17876" w:rsidRPr="007A5999" w:rsidRDefault="007A5999" w:rsidP="007A5999">
      <w:pPr>
        <w:suppressAutoHyphens w:val="0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</w:t>
      </w:r>
      <w:r w:rsidR="00A17876" w:rsidRPr="006A1191">
        <w:rPr>
          <w:rFonts w:ascii="Times New Roman" w:eastAsia="Calibri" w:hAnsi="Times New Roman" w:cs="Times New Roman"/>
          <w:bCs/>
          <w:sz w:val="28"/>
          <w:szCs w:val="28"/>
        </w:rPr>
        <w:t>354/</w:t>
      </w:r>
      <w:r w:rsidR="00A17876" w:rsidRPr="006A1191">
        <w:rPr>
          <w:rFonts w:ascii="Times New Roman" w:eastAsia="Calibri" w:hAnsi="Times New Roman" w:cs="Times New Roman"/>
          <w:b/>
          <w:bCs/>
          <w:sz w:val="28"/>
          <w:szCs w:val="28"/>
        </w:rPr>
        <w:t>354 (100%)</w:t>
      </w:r>
    </w:p>
    <w:p w:rsidR="00A17876" w:rsidRPr="006A1191" w:rsidRDefault="00A17876" w:rsidP="007A5999">
      <w:pPr>
        <w:suppressAutoHyphens w:val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A1191">
        <w:rPr>
          <w:rFonts w:ascii="Times New Roman" w:eastAsia="Calibri" w:hAnsi="Times New Roman" w:cs="Times New Roman"/>
          <w:bCs/>
          <w:sz w:val="28"/>
          <w:szCs w:val="28"/>
        </w:rPr>
        <w:t xml:space="preserve">Общее количество МКД с дымоходами и вентканалами (в газифицированных помещениях) / количество МКД, на которых имеются акты обследования дымоходов и вентканалов по состоянию на </w:t>
      </w:r>
      <w:r w:rsidR="007A5999">
        <w:rPr>
          <w:rFonts w:ascii="Times New Roman" w:hAnsi="Times New Roman" w:cs="Times New Roman"/>
          <w:sz w:val="28"/>
          <w:szCs w:val="28"/>
        </w:rPr>
        <w:t>21.09</w:t>
      </w:r>
      <w:r w:rsidRPr="006A1191">
        <w:rPr>
          <w:rFonts w:ascii="Times New Roman" w:hAnsi="Times New Roman" w:cs="Times New Roman"/>
          <w:sz w:val="28"/>
          <w:szCs w:val="28"/>
        </w:rPr>
        <w:t>.2020</w:t>
      </w:r>
      <w:r w:rsidRPr="006A1191"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:rsidR="00A17876" w:rsidRPr="006A1191" w:rsidRDefault="00A17876" w:rsidP="00A17876">
      <w:pPr>
        <w:ind w:left="720" w:firstLine="72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A1191">
        <w:rPr>
          <w:rFonts w:ascii="Times New Roman" w:eastAsia="Calibri" w:hAnsi="Times New Roman" w:cs="Times New Roman"/>
          <w:bCs/>
          <w:sz w:val="28"/>
          <w:szCs w:val="28"/>
        </w:rPr>
        <w:t>572</w:t>
      </w:r>
      <w:r w:rsidRPr="006A1191">
        <w:rPr>
          <w:rFonts w:ascii="Times New Roman" w:eastAsia="Calibri" w:hAnsi="Times New Roman" w:cs="Times New Roman"/>
          <w:b/>
          <w:bCs/>
          <w:sz w:val="28"/>
          <w:szCs w:val="28"/>
        </w:rPr>
        <w:t>/572 (100%)</w:t>
      </w:r>
    </w:p>
    <w:p w:rsidR="00A17876" w:rsidRPr="006A1191" w:rsidRDefault="00A17876" w:rsidP="007A5999">
      <w:pPr>
        <w:suppressAutoHyphens w:val="0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6A1191">
        <w:rPr>
          <w:rFonts w:ascii="Times New Roman" w:eastAsia="Calibri" w:hAnsi="Times New Roman" w:cs="Times New Roman"/>
          <w:bCs/>
          <w:sz w:val="28"/>
          <w:szCs w:val="28"/>
        </w:rPr>
        <w:t xml:space="preserve">Количество домов, имеющих договоры на аварийно-диспетчерское обслуживание по состоянию на </w:t>
      </w:r>
      <w:r w:rsidR="007A5999">
        <w:rPr>
          <w:rFonts w:ascii="Times New Roman" w:hAnsi="Times New Roman" w:cs="Times New Roman"/>
          <w:sz w:val="28"/>
          <w:szCs w:val="28"/>
        </w:rPr>
        <w:t>21.09</w:t>
      </w:r>
      <w:r w:rsidRPr="006A1191">
        <w:rPr>
          <w:rFonts w:ascii="Times New Roman" w:hAnsi="Times New Roman" w:cs="Times New Roman"/>
          <w:sz w:val="28"/>
          <w:szCs w:val="28"/>
        </w:rPr>
        <w:t>.2020</w:t>
      </w:r>
      <w:r w:rsidRPr="006A1191"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:rsidR="00A17876" w:rsidRPr="006A1191" w:rsidRDefault="00A17876" w:rsidP="00A17876">
      <w:pPr>
        <w:ind w:left="1416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A1191">
        <w:rPr>
          <w:rFonts w:ascii="Times New Roman" w:eastAsia="Calibri" w:hAnsi="Times New Roman" w:cs="Times New Roman"/>
          <w:bCs/>
          <w:sz w:val="28"/>
          <w:szCs w:val="28"/>
        </w:rPr>
        <w:t>383/</w:t>
      </w:r>
      <w:r w:rsidRPr="006A1191">
        <w:rPr>
          <w:rFonts w:ascii="Times New Roman" w:eastAsia="Calibri" w:hAnsi="Times New Roman" w:cs="Times New Roman"/>
          <w:b/>
          <w:bCs/>
          <w:sz w:val="28"/>
          <w:szCs w:val="28"/>
        </w:rPr>
        <w:t>383  (100%)</w:t>
      </w:r>
    </w:p>
    <w:p w:rsidR="00A17876" w:rsidRPr="007A5999" w:rsidRDefault="00A17876" w:rsidP="007A5999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A599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Актов гидравлических испытаний –  </w:t>
      </w:r>
    </w:p>
    <w:p w:rsidR="00A17876" w:rsidRPr="006A1191" w:rsidRDefault="00B15963" w:rsidP="00A17876">
      <w:pPr>
        <w:pStyle w:val="a3"/>
        <w:widowControl w:val="0"/>
        <w:spacing w:after="0" w:line="240" w:lineRule="auto"/>
        <w:ind w:left="502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270/270 (100%)</w:t>
      </w:r>
      <w:r w:rsidR="00A17876" w:rsidRPr="006A119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A17876" w:rsidRPr="007A5999" w:rsidRDefault="007A5999" w:rsidP="007A5999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Количество паспортов на 21.09</w:t>
      </w:r>
      <w:r w:rsidR="00A17876" w:rsidRPr="007A599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.2020 г. </w:t>
      </w:r>
    </w:p>
    <w:p w:rsidR="00A17876" w:rsidRPr="006A1191" w:rsidRDefault="00B15963" w:rsidP="00A17876">
      <w:pPr>
        <w:pStyle w:val="a3"/>
        <w:widowControl w:val="0"/>
        <w:spacing w:after="0" w:line="240" w:lineRule="auto"/>
        <w:ind w:left="502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383/383 (10</w:t>
      </w:r>
      <w:r w:rsidR="00A17876" w:rsidRPr="006A1191">
        <w:rPr>
          <w:rFonts w:ascii="Times New Roman" w:eastAsia="Calibri" w:hAnsi="Times New Roman" w:cs="Times New Roman"/>
          <w:bCs/>
          <w:sz w:val="28"/>
          <w:szCs w:val="28"/>
        </w:rPr>
        <w:t>0%)</w:t>
      </w:r>
    </w:p>
    <w:p w:rsidR="00D31A01" w:rsidRDefault="00D31A01" w:rsidP="007A599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прошедший отопительный сезон аварийных ситуаций не было. </w:t>
      </w:r>
    </w:p>
    <w:p w:rsidR="00D31A01" w:rsidRDefault="00D31A01" w:rsidP="007A599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Администрацией Кавказского района проводился мониторинг деятельности теплоснабжающих предприятий. Ведется модернизации топливно-энергетического комплекса, так в конце 2016 года на территории ст.Кавказской  запущена новая модульная котельная, в  конце декабря 2017 г запущена новая котельная в ст. Темижбекской, в 2019 году запущена новая </w:t>
      </w:r>
      <w:r>
        <w:rPr>
          <w:rFonts w:ascii="Times New Roman" w:hAnsi="Times New Roman" w:cs="Times New Roman"/>
          <w:sz w:val="28"/>
          <w:szCs w:val="28"/>
        </w:rPr>
        <w:lastRenderedPageBreak/>
        <w:t>модульно-блочной котельная на территории СОШ №19 (ст.Казанская), что позволило старую котельную перевести с угля на газ.</w:t>
      </w:r>
    </w:p>
    <w:p w:rsidR="00D31A01" w:rsidRDefault="00D31A01" w:rsidP="00D31A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 котельная №2  (ввод в эксплуатацию 1982, КПД котлов-50%) в ст.Кавказской работает на пределе, отсутствует возможность присоединения новых потребителей. Требуется модернизация данной котельной. Для дальнейшей реализации данного проекта необходимо софинансирование краевого бюджета. </w:t>
      </w:r>
    </w:p>
    <w:p w:rsidR="00D31A01" w:rsidRDefault="00D31A01" w:rsidP="00D31A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 вышеизложенное, рекомендую главам поселений  муниципального образования Кавказский район начать отопительной сезон в установленные законодательством сроки, недопускать сбоев в работе объектов предприятий ЖКХ и ТЭК, а также объектов соцсферы в период отопительного  сезона 2020-2021 годов. </w:t>
      </w:r>
    </w:p>
    <w:p w:rsidR="00D31A01" w:rsidRDefault="006A1191" w:rsidP="00D31A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Главе Темижбекского сельского поселения</w:t>
      </w:r>
      <w:r w:rsidR="00D31A01">
        <w:rPr>
          <w:rFonts w:ascii="Times New Roman" w:hAnsi="Times New Roman" w:cs="Times New Roman"/>
          <w:sz w:val="28"/>
          <w:szCs w:val="28"/>
        </w:rPr>
        <w:t xml:space="preserve">  принять меры по недопущению задолженности за потребленный газ до начала отопительного периода. Администрации Кавказского района усилить контроль по недопущению задолженности за  потр</w:t>
      </w:r>
      <w:r>
        <w:rPr>
          <w:rFonts w:ascii="Times New Roman" w:hAnsi="Times New Roman" w:cs="Times New Roman"/>
          <w:sz w:val="28"/>
          <w:szCs w:val="28"/>
        </w:rPr>
        <w:t xml:space="preserve">ебленные энергоресурсы по </w:t>
      </w:r>
      <w:r w:rsidR="00D31A01">
        <w:rPr>
          <w:rFonts w:ascii="Times New Roman" w:hAnsi="Times New Roman" w:cs="Times New Roman"/>
          <w:sz w:val="28"/>
          <w:szCs w:val="28"/>
        </w:rPr>
        <w:t xml:space="preserve"> предприятиям</w:t>
      </w:r>
      <w:r>
        <w:rPr>
          <w:rFonts w:ascii="Times New Roman" w:hAnsi="Times New Roman" w:cs="Times New Roman"/>
          <w:sz w:val="28"/>
          <w:szCs w:val="28"/>
        </w:rPr>
        <w:t xml:space="preserve"> теплоснабжения</w:t>
      </w:r>
      <w:r w:rsidR="00D31A0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1A01" w:rsidRDefault="00D31A01" w:rsidP="002D2E55">
      <w:pPr>
        <w:pStyle w:val="6"/>
        <w:spacing w:before="0" w:after="0"/>
        <w:rPr>
          <w:b w:val="0"/>
          <w:sz w:val="28"/>
          <w:szCs w:val="28"/>
        </w:rPr>
      </w:pPr>
    </w:p>
    <w:p w:rsidR="00D31A01" w:rsidRDefault="001C4F57" w:rsidP="002D2E55">
      <w:pPr>
        <w:pStyle w:val="6"/>
        <w:spacing w:before="0" w:after="0"/>
        <w:rPr>
          <w:b w:val="0"/>
          <w:sz w:val="28"/>
          <w:szCs w:val="28"/>
        </w:rPr>
      </w:pPr>
      <w:r>
        <w:rPr>
          <w:b w:val="0"/>
          <w:noProof/>
          <w:sz w:val="28"/>
          <w:szCs w:val="28"/>
          <w:lang w:bidi="ar-S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3396615</wp:posOffset>
            </wp:positionH>
            <wp:positionV relativeFrom="paragraph">
              <wp:posOffset>66675</wp:posOffset>
            </wp:positionV>
            <wp:extent cx="714375" cy="1028700"/>
            <wp:effectExtent l="19050" t="0" r="9525" b="0"/>
            <wp:wrapNone/>
            <wp:docPr id="1" name="Рисунок 0" descr="Погорелов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горелов.jpeg"/>
                    <pic:cNvPicPr/>
                  </pic:nvPicPr>
                  <pic:blipFill>
                    <a:blip r:embed="rId6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D2E55" w:rsidRDefault="002D2E55" w:rsidP="002D2E55">
      <w:pPr>
        <w:pStyle w:val="6"/>
        <w:spacing w:before="0"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Заместитель главы</w:t>
      </w:r>
    </w:p>
    <w:p w:rsidR="002D2E55" w:rsidRDefault="002D2E55" w:rsidP="002D2E55">
      <w:pPr>
        <w:pStyle w:val="6"/>
        <w:spacing w:before="0"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муниципального образования </w:t>
      </w:r>
    </w:p>
    <w:p w:rsidR="002F5864" w:rsidRPr="002D2E55" w:rsidRDefault="002D2E55" w:rsidP="002D2E55">
      <w:pPr>
        <w:pStyle w:val="6"/>
        <w:spacing w:before="0" w:after="0"/>
      </w:pPr>
      <w:r>
        <w:rPr>
          <w:b w:val="0"/>
          <w:sz w:val="28"/>
          <w:szCs w:val="28"/>
        </w:rPr>
        <w:t xml:space="preserve">Кавказский район                                                                            </w:t>
      </w:r>
      <w:r w:rsidR="00D31A01">
        <w:rPr>
          <w:b w:val="0"/>
          <w:sz w:val="28"/>
          <w:szCs w:val="28"/>
        </w:rPr>
        <w:t>И.Д.Погорелов</w:t>
      </w:r>
    </w:p>
    <w:sectPr w:rsidR="002F5864" w:rsidRPr="002D2E55" w:rsidSect="002F5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835B96"/>
    <w:multiLevelType w:val="hybridMultilevel"/>
    <w:tmpl w:val="D592BCF4"/>
    <w:lvl w:ilvl="0" w:tplc="7806F4F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B5A1E"/>
    <w:rsid w:val="00016279"/>
    <w:rsid w:val="00025F44"/>
    <w:rsid w:val="000301DC"/>
    <w:rsid w:val="001C4F57"/>
    <w:rsid w:val="002D2E55"/>
    <w:rsid w:val="002F5864"/>
    <w:rsid w:val="00367ABB"/>
    <w:rsid w:val="0050629A"/>
    <w:rsid w:val="00594C7F"/>
    <w:rsid w:val="0059556B"/>
    <w:rsid w:val="00675F04"/>
    <w:rsid w:val="006925B6"/>
    <w:rsid w:val="006A1191"/>
    <w:rsid w:val="006B5A1E"/>
    <w:rsid w:val="007A5999"/>
    <w:rsid w:val="007F4CAE"/>
    <w:rsid w:val="008172B0"/>
    <w:rsid w:val="008D2E84"/>
    <w:rsid w:val="008D59AB"/>
    <w:rsid w:val="00A17876"/>
    <w:rsid w:val="00B15963"/>
    <w:rsid w:val="00B45930"/>
    <w:rsid w:val="00C10077"/>
    <w:rsid w:val="00C24D7E"/>
    <w:rsid w:val="00CD0272"/>
    <w:rsid w:val="00D31A01"/>
    <w:rsid w:val="00E108A1"/>
    <w:rsid w:val="00E53F46"/>
    <w:rsid w:val="00ED6223"/>
    <w:rsid w:val="00EF386D"/>
    <w:rsid w:val="00EF5164"/>
    <w:rsid w:val="00F526F7"/>
    <w:rsid w:val="00F556B4"/>
    <w:rsid w:val="00FC5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A1E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5A1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6B5A1E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6B5A1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character" w:customStyle="1" w:styleId="60">
    <w:name w:val="Заголовок 6 Знак"/>
    <w:basedOn w:val="a0"/>
    <w:link w:val="6"/>
    <w:rsid w:val="006B5A1E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6B5A1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List Paragraph"/>
    <w:basedOn w:val="a"/>
    <w:uiPriority w:val="34"/>
    <w:qFormat/>
    <w:rsid w:val="00A17876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paragraph" w:styleId="a4">
    <w:name w:val="Balloon Text"/>
    <w:basedOn w:val="a"/>
    <w:link w:val="a5"/>
    <w:uiPriority w:val="99"/>
    <w:semiHidden/>
    <w:unhideWhenUsed/>
    <w:rsid w:val="00EF5164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5164"/>
    <w:rPr>
      <w:rFonts w:ascii="Tahoma" w:eastAsia="Lucida Sans Unicode" w:hAnsi="Tahoma" w:cs="Tahoma"/>
      <w:sz w:val="16"/>
      <w:szCs w:val="16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9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B9D55-856E-4B17-9FE6-46CE04B3A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1045</Words>
  <Characters>5961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ojkh</dc:creator>
  <cp:lastModifiedBy>Sovet</cp:lastModifiedBy>
  <cp:revision>18</cp:revision>
  <cp:lastPrinted>2020-09-21T05:44:00Z</cp:lastPrinted>
  <dcterms:created xsi:type="dcterms:W3CDTF">2016-05-12T05:54:00Z</dcterms:created>
  <dcterms:modified xsi:type="dcterms:W3CDTF">2020-09-22T06:51:00Z</dcterms:modified>
</cp:coreProperties>
</file>